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C4" w:rsidRPr="00E47AEE" w:rsidRDefault="000458C4" w:rsidP="000458C4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Изменения в проектную декларацию </w:t>
      </w:r>
    </w:p>
    <w:p w:rsidR="000458C4" w:rsidRPr="00E47AEE" w:rsidRDefault="000458C4" w:rsidP="000458C4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8969EF" w:rsidRPr="00301C2A" w:rsidRDefault="008969EF" w:rsidP="008969EF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301C2A">
        <w:rPr>
          <w:rFonts w:ascii="Times New Roman" w:hAnsi="Times New Roman" w:cs="Times New Roman"/>
          <w:b/>
          <w:sz w:val="36"/>
          <w:szCs w:val="36"/>
        </w:rPr>
        <w:t>город Кос</w:t>
      </w:r>
      <w:r>
        <w:rPr>
          <w:rFonts w:ascii="Times New Roman" w:hAnsi="Times New Roman" w:cs="Times New Roman"/>
          <w:b/>
          <w:sz w:val="36"/>
          <w:szCs w:val="36"/>
        </w:rPr>
        <w:t>трома, поселок Учхоза Костромской, дом 23</w:t>
      </w:r>
    </w:p>
    <w:p w:rsidR="000458C4" w:rsidRDefault="000458C4" w:rsidP="00864163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 w:line="360" w:lineRule="auto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bookmarkStart w:id="0" w:name="_GoBack"/>
      <w:bookmarkEnd w:id="0"/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>Информация о проекте строительства.</w:t>
      </w:r>
    </w:p>
    <w:p w:rsidR="000458C4" w:rsidRDefault="000458C4" w:rsidP="00864163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 w:line="360" w:lineRule="auto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>
        <w:rPr>
          <w:rFonts w:eastAsia="Times New Roman"/>
          <w:b/>
          <w:spacing w:val="3"/>
          <w:w w:val="101"/>
          <w:sz w:val="28"/>
          <w:szCs w:val="28"/>
          <w:lang w:eastAsia="ar-SA"/>
        </w:rPr>
        <w:t>Читать в п.</w:t>
      </w:r>
      <w:r w:rsidRPr="00F01972">
        <w:rPr>
          <w:rFonts w:eastAsia="Times New Roman"/>
          <w:b/>
          <w:spacing w:val="3"/>
          <w:w w:val="101"/>
          <w:sz w:val="28"/>
          <w:szCs w:val="28"/>
          <w:lang w:eastAsia="ar-SA"/>
        </w:rPr>
        <w:t>2.</w:t>
      </w:r>
      <w:r>
        <w:rPr>
          <w:rFonts w:eastAsia="Times New Roman"/>
          <w:b/>
          <w:w w:val="101"/>
          <w:sz w:val="28"/>
          <w:szCs w:val="28"/>
          <w:lang w:eastAsia="ar-SA"/>
        </w:rPr>
        <w:t>11</w:t>
      </w:r>
      <w:r w:rsidRPr="00F01972">
        <w:rPr>
          <w:rFonts w:eastAsia="Times New Roman"/>
          <w:b/>
          <w:w w:val="101"/>
          <w:sz w:val="28"/>
          <w:szCs w:val="28"/>
          <w:lang w:eastAsia="ar-SA"/>
        </w:rPr>
        <w:t xml:space="preserve">. </w:t>
      </w:r>
      <w:r w:rsidRPr="00F01972">
        <w:rPr>
          <w:rFonts w:eastAsia="Times New Roman"/>
          <w:b/>
          <w:sz w:val="28"/>
          <w:szCs w:val="28"/>
          <w:lang w:eastAsia="ar-SA"/>
        </w:rPr>
        <w:t>Способ обеспечения исполнения обязательст</w:t>
      </w:r>
      <w:r>
        <w:rPr>
          <w:rFonts w:eastAsia="Times New Roman"/>
          <w:b/>
          <w:sz w:val="28"/>
          <w:szCs w:val="28"/>
          <w:lang w:eastAsia="ar-SA"/>
        </w:rPr>
        <w:t xml:space="preserve">в Застройщика по </w:t>
      </w:r>
      <w:r w:rsidRPr="00F01972">
        <w:rPr>
          <w:rFonts w:eastAsia="Times New Roman"/>
          <w:b/>
          <w:sz w:val="28"/>
          <w:szCs w:val="28"/>
          <w:lang w:eastAsia="ar-SA"/>
        </w:rPr>
        <w:t>договору:</w:t>
      </w:r>
    </w:p>
    <w:p w:rsidR="000458C4" w:rsidRPr="00ED7E19" w:rsidRDefault="000458C4" w:rsidP="000458C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E1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обязательств Застройщика по передаче жилого помещения (Квартиры) Участнику долевого строительства по настоящему Договору обеспечивается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страхованием гражданской ответственности застройщика за неисполнение или ненадлежащее исполнение им обязательств по передаче жилого помещения (Квартиры) по договору путем за</w:t>
      </w:r>
      <w:r w:rsidR="008B019B">
        <w:rPr>
          <w:rFonts w:ascii="Times New Roman" w:hAnsi="Times New Roman"/>
          <w:color w:val="000000" w:themeColor="text1"/>
          <w:sz w:val="28"/>
          <w:szCs w:val="28"/>
        </w:rPr>
        <w:t>ключения</w:t>
      </w:r>
      <w:r w:rsidR="00864163">
        <w:rPr>
          <w:rFonts w:ascii="Times New Roman" w:hAnsi="Times New Roman"/>
          <w:color w:val="000000" w:themeColor="text1"/>
          <w:sz w:val="28"/>
          <w:szCs w:val="28"/>
        </w:rPr>
        <w:t xml:space="preserve"> генерального</w:t>
      </w:r>
      <w:r w:rsidR="008B019B">
        <w:rPr>
          <w:rFonts w:ascii="Times New Roman" w:hAnsi="Times New Roman"/>
          <w:color w:val="000000" w:themeColor="text1"/>
          <w:sz w:val="28"/>
          <w:szCs w:val="28"/>
        </w:rPr>
        <w:t xml:space="preserve"> договора страхования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4163">
        <w:rPr>
          <w:rFonts w:ascii="Times New Roman" w:hAnsi="Times New Roman"/>
          <w:color w:val="000000" w:themeColor="text1"/>
          <w:sz w:val="28"/>
          <w:szCs w:val="28"/>
        </w:rPr>
        <w:t>ООО «Региональная страховая компания», ОГРН: 1021801434643; ИНН: 1832008660; КПП: 997950001 от 05.02.2016г № 35-4896/2016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E1CA6">
        <w:rPr>
          <w:rFonts w:ascii="Times New Roman" w:hAnsi="Times New Roman"/>
          <w:color w:val="auto"/>
          <w:sz w:val="28"/>
          <w:szCs w:val="28"/>
        </w:rPr>
        <w:t xml:space="preserve">в порядке, установленном статьей 15.2 Федерального Закона «ОБ УЧАСТИИ В ДОЛЕВОМ СТРОИТЕЛЬСТВЕ МНОГОКВАРТИРНЫХ ДОМОВ И ИНЫХ ОБЪЕКТОВ </w:t>
      </w:r>
      <w:r w:rsidRPr="00ED7E19">
        <w:rPr>
          <w:rFonts w:ascii="Times New Roman" w:hAnsi="Times New Roman"/>
          <w:color w:val="000000" w:themeColor="text1"/>
          <w:sz w:val="28"/>
          <w:szCs w:val="28"/>
        </w:rPr>
        <w:t>НЕДВИЖИМОСТИ И О ВНЕСЕНИИ ИЗМЕНЕНИЙ В НЕКОТОРЫЕ ЗАКОНОДАТЕЛЬНЫЕ АКТЫ РОССИЙСКОЙ ФЕДЕРАЦИИ» - далее ФЗ № 214.</w:t>
      </w:r>
    </w:p>
    <w:p w:rsidR="000458C4" w:rsidRPr="00A517C0" w:rsidRDefault="000458C4" w:rsidP="000458C4">
      <w:pPr>
        <w:widowControl w:val="0"/>
        <w:shd w:val="clear" w:color="auto" w:fill="FFFFFF"/>
        <w:tabs>
          <w:tab w:val="left" w:pos="6278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C4" w:rsidRPr="00E47AEE" w:rsidRDefault="000458C4" w:rsidP="000458C4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             «5» февраля 2016</w:t>
      </w:r>
      <w:r w:rsidRPr="00E47AEE">
        <w:rPr>
          <w:color w:val="262626"/>
          <w:sz w:val="24"/>
          <w:szCs w:val="24"/>
        </w:rPr>
        <w:t xml:space="preserve"> г.</w:t>
      </w:r>
    </w:p>
    <w:p w:rsidR="000458C4" w:rsidRPr="00E47AEE" w:rsidRDefault="000458C4" w:rsidP="000458C4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0458C4" w:rsidRPr="00E47AEE" w:rsidRDefault="000458C4" w:rsidP="000458C4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Генеральный директор</w:t>
      </w:r>
    </w:p>
    <w:p w:rsidR="000458C4" w:rsidRPr="00E47AEE" w:rsidRDefault="000458C4" w:rsidP="000458C4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 ООО «АгроПромышленная Компания</w:t>
      </w:r>
      <w:r w:rsidRPr="00E47AEE">
        <w:rPr>
          <w:rFonts w:ascii="Times New Roman" w:hAnsi="Times New Roman"/>
          <w:szCs w:val="24"/>
          <w:u w:val="single"/>
        </w:rPr>
        <w:t>»</w:t>
      </w:r>
      <w:r w:rsidRPr="00E47AEE">
        <w:rPr>
          <w:rFonts w:ascii="Times New Roman" w:hAnsi="Times New Roman"/>
          <w:szCs w:val="24"/>
        </w:rPr>
        <w:t xml:space="preserve">           ______________      </w:t>
      </w:r>
      <w:r>
        <w:rPr>
          <w:rFonts w:ascii="Times New Roman" w:hAnsi="Times New Roman"/>
          <w:szCs w:val="24"/>
          <w:u w:val="single"/>
        </w:rPr>
        <w:t>/Кузьмин В.И.</w:t>
      </w:r>
      <w:r w:rsidRPr="00E47AEE">
        <w:rPr>
          <w:rFonts w:ascii="Times New Roman" w:hAnsi="Times New Roman"/>
          <w:szCs w:val="24"/>
          <w:u w:val="single"/>
        </w:rPr>
        <w:t>/</w:t>
      </w:r>
    </w:p>
    <w:p w:rsidR="000458C4" w:rsidRPr="00E47AEE" w:rsidRDefault="000458C4" w:rsidP="000458C4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</w:t>
      </w:r>
      <w:r w:rsidRPr="00E47AEE">
        <w:rPr>
          <w:rFonts w:ascii="Times New Roman" w:hAnsi="Times New Roman"/>
          <w:szCs w:val="24"/>
        </w:rPr>
        <w:t xml:space="preserve"> (должность руководителя)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E47AEE">
        <w:rPr>
          <w:rFonts w:ascii="Times New Roman" w:hAnsi="Times New Roman"/>
          <w:szCs w:val="24"/>
        </w:rPr>
        <w:t xml:space="preserve">   (подпись)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E47AEE">
        <w:rPr>
          <w:rFonts w:ascii="Times New Roman" w:hAnsi="Times New Roman"/>
          <w:szCs w:val="24"/>
        </w:rPr>
        <w:t>(фамилия, инициалы)</w:t>
      </w:r>
    </w:p>
    <w:p w:rsidR="000458C4" w:rsidRPr="00E47AEE" w:rsidRDefault="000458C4" w:rsidP="000458C4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 xml:space="preserve">         </w:t>
      </w:r>
      <w:r w:rsidRPr="00E47AEE">
        <w:rPr>
          <w:rFonts w:ascii="Times New Roman" w:hAnsi="Times New Roman"/>
          <w:szCs w:val="24"/>
        </w:rPr>
        <w:t xml:space="preserve"> М.П.</w:t>
      </w:r>
    </w:p>
    <w:p w:rsidR="000458C4" w:rsidRPr="00E47AEE" w:rsidRDefault="000458C4" w:rsidP="000458C4">
      <w:pPr>
        <w:rPr>
          <w:rFonts w:ascii="Times New Roman" w:hAnsi="Times New Roman" w:cs="Times New Roman"/>
          <w:sz w:val="24"/>
          <w:szCs w:val="24"/>
        </w:rPr>
      </w:pPr>
    </w:p>
    <w:p w:rsidR="004F5046" w:rsidRDefault="004F5046"/>
    <w:sectPr w:rsidR="004F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1B"/>
    <w:rsid w:val="000458C4"/>
    <w:rsid w:val="004F5046"/>
    <w:rsid w:val="005E291B"/>
    <w:rsid w:val="00864163"/>
    <w:rsid w:val="008969EF"/>
    <w:rsid w:val="008B019B"/>
    <w:rsid w:val="009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58C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0458C4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8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58C4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58C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0458C4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8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58C4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6</cp:revision>
  <dcterms:created xsi:type="dcterms:W3CDTF">2016-02-25T14:18:00Z</dcterms:created>
  <dcterms:modified xsi:type="dcterms:W3CDTF">2016-02-25T14:45:00Z</dcterms:modified>
</cp:coreProperties>
</file>